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8D" w:rsidRDefault="00053F8D">
      <w:pPr>
        <w:spacing w:after="58" w:line="246" w:lineRule="auto"/>
        <w:ind w:left="-5" w:right="-15" w:hanging="10"/>
      </w:pPr>
    </w:p>
    <w:p w:rsidR="00053F8D" w:rsidRDefault="00AC7DE2">
      <w:pPr>
        <w:spacing w:after="38" w:line="246" w:lineRule="auto"/>
        <w:ind w:left="10" w:right="-15" w:hanging="10"/>
        <w:jc w:val="center"/>
      </w:pPr>
      <w:r>
        <w:rPr>
          <w:rFonts w:ascii="Tahoma" w:eastAsia="Tahoma" w:hAnsi="Tahoma" w:cs="Tahoma"/>
        </w:rPr>
        <w:t>T.C</w:t>
      </w:r>
    </w:p>
    <w:p w:rsidR="00053F8D" w:rsidRDefault="00AC7DE2">
      <w:pPr>
        <w:spacing w:after="38" w:line="246" w:lineRule="auto"/>
        <w:ind w:left="10" w:right="-15" w:hanging="10"/>
        <w:jc w:val="center"/>
      </w:pPr>
      <w:r>
        <w:rPr>
          <w:rFonts w:ascii="Tahoma" w:eastAsia="Tahoma" w:hAnsi="Tahoma" w:cs="Tahoma"/>
        </w:rPr>
        <w:t>Andırın Kaymakamlığı</w:t>
      </w:r>
    </w:p>
    <w:p w:rsidR="00053F8D" w:rsidRDefault="00AC7DE2">
      <w:pPr>
        <w:spacing w:after="38" w:line="246" w:lineRule="auto"/>
        <w:ind w:left="10" w:right="-15" w:hanging="10"/>
        <w:jc w:val="center"/>
      </w:pPr>
      <w:r>
        <w:rPr>
          <w:rFonts w:ascii="Tahoma" w:eastAsia="Tahoma" w:hAnsi="Tahoma" w:cs="Tahoma"/>
        </w:rPr>
        <w:t xml:space="preserve">ANDIRIN ŞEHİT MUSTAFA DOBUR İMAM HATİP ORTAOKULU ÖZEL EĞİTİM 7.SINIF </w:t>
      </w:r>
    </w:p>
    <w:p w:rsidR="00053F8D" w:rsidRDefault="00AC7DE2">
      <w:pPr>
        <w:spacing w:after="371" w:line="246" w:lineRule="auto"/>
        <w:ind w:left="10" w:right="-15" w:hanging="10"/>
        <w:jc w:val="center"/>
      </w:pPr>
      <w:r>
        <w:rPr>
          <w:rFonts w:ascii="Tahoma" w:eastAsia="Tahoma" w:hAnsi="Tahoma" w:cs="Tahoma"/>
        </w:rPr>
        <w:t>Beden Eğitimi ve Spor</w:t>
      </w:r>
      <w:r>
        <w:rPr>
          <w:rFonts w:ascii="Tahoma" w:eastAsia="Tahoma" w:hAnsi="Tahoma" w:cs="Tahoma"/>
        </w:rPr>
        <w:t xml:space="preserve"> Dersi Bireyselleştirilmiş Eğitim Planı</w:t>
      </w:r>
    </w:p>
    <w:p w:rsidR="00053F8D" w:rsidRDefault="00AC7DE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42"/>
        <w:ind w:left="30"/>
      </w:pPr>
      <w:proofErr w:type="gramStart"/>
      <w:r>
        <w:rPr>
          <w:rFonts w:ascii="Tahoma" w:eastAsia="Tahoma" w:hAnsi="Tahoma" w:cs="Tahoma"/>
        </w:rPr>
        <w:t>Öğrenci : EMİNE</w:t>
      </w:r>
      <w:proofErr w:type="gramEnd"/>
      <w:r>
        <w:rPr>
          <w:rFonts w:ascii="Tahoma" w:eastAsia="Tahoma" w:hAnsi="Tahoma" w:cs="Tahoma"/>
        </w:rPr>
        <w:t xml:space="preserve"> DAŞ</w:t>
      </w:r>
      <w:bookmarkStart w:id="0" w:name="_GoBack"/>
      <w:bookmarkEnd w:id="0"/>
    </w:p>
    <w:tbl>
      <w:tblPr>
        <w:tblStyle w:val="TableGrid"/>
        <w:tblW w:w="10177" w:type="dxa"/>
        <w:tblInd w:w="13" w:type="dxa"/>
        <w:tblCellMar>
          <w:top w:w="81" w:type="dxa"/>
          <w:left w:w="3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038"/>
        <w:gridCol w:w="5087"/>
        <w:gridCol w:w="1526"/>
        <w:gridCol w:w="1526"/>
      </w:tblGrid>
      <w:tr w:rsidR="00053F8D">
        <w:trPr>
          <w:trHeight w:val="324"/>
        </w:trPr>
        <w:tc>
          <w:tcPr>
            <w:tcW w:w="7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3F8D" w:rsidRDefault="00AC7DE2">
            <w:pPr>
              <w:ind w:left="2"/>
            </w:pPr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: Hareket</w:t>
            </w:r>
            <w:proofErr w:type="gramEnd"/>
            <w:r>
              <w:rPr>
                <w:rFonts w:ascii="Tahoma" w:eastAsia="Tahoma" w:hAnsi="Tahoma" w:cs="Tahoma"/>
              </w:rPr>
              <w:t xml:space="preserve"> Yetkinliği Öğrenme Alanını bilir.</w:t>
            </w:r>
          </w:p>
        </w:tc>
        <w:tc>
          <w:tcPr>
            <w:tcW w:w="15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53F8D" w:rsidRDefault="00053F8D"/>
        </w:tc>
        <w:tc>
          <w:tcPr>
            <w:tcW w:w="1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53F8D" w:rsidRDefault="00053F8D"/>
        </w:tc>
      </w:tr>
      <w:tr w:rsidR="00053F8D">
        <w:trPr>
          <w:trHeight w:val="596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61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83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AC7DE2">
            <w:pPr>
              <w:spacing w:after="38" w:line="240" w:lineRule="auto"/>
              <w:ind w:left="181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053F8D" w:rsidRDefault="00AC7DE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053F8D">
        <w:trPr>
          <w:trHeight w:val="3490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2"/>
            </w:pPr>
            <w:r>
              <w:rPr>
                <w:rFonts w:ascii="Tahoma" w:eastAsia="Tahoma" w:hAnsi="Tahoma" w:cs="Tahoma"/>
              </w:rPr>
              <w:t>Hareket becerilerini kavrar.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 xml:space="preserve">Yer değiştirme hareketlerini alan ve </w:t>
            </w:r>
            <w:proofErr w:type="gramStart"/>
            <w:r>
              <w:rPr>
                <w:rFonts w:ascii="Tahoma" w:eastAsia="Tahoma" w:hAnsi="Tahoma" w:cs="Tahoma"/>
              </w:rPr>
              <w:t>efor</w:t>
            </w:r>
            <w:proofErr w:type="gramEnd"/>
            <w:r>
              <w:rPr>
                <w:rFonts w:ascii="Tahoma" w:eastAsia="Tahoma" w:hAnsi="Tahoma" w:cs="Tahoma"/>
              </w:rPr>
              <w:t xml:space="preserve"> farkındalığını göstererek uygular.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Dengeleme gerektiren hareketleri vücut ve alan farkındalığını göstererek uygular.</w:t>
            </w:r>
          </w:p>
          <w:p w:rsidR="00053F8D" w:rsidRDefault="00AC7DE2">
            <w:pPr>
              <w:spacing w:after="38" w:line="244" w:lineRule="auto"/>
              <w:ind w:right="32"/>
            </w:pPr>
            <w:r>
              <w:rPr>
                <w:rFonts w:ascii="Tahoma" w:eastAsia="Tahoma" w:hAnsi="Tahoma" w:cs="Tahoma"/>
              </w:rPr>
              <w:t>Nesne kontrolü gerektiren hareketleri vücut farkındalığı ve hareket ilişkilerini göstererek uygular.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Birleştirilmiş hareket becerilerini çeşitli oyun ve etkinliklerde gösteri</w:t>
            </w:r>
            <w:r>
              <w:rPr>
                <w:rFonts w:ascii="Tahoma" w:eastAsia="Tahoma" w:hAnsi="Tahoma" w:cs="Tahoma"/>
              </w:rPr>
              <w:t>r.</w:t>
            </w:r>
          </w:p>
          <w:p w:rsidR="00053F8D" w:rsidRDefault="00AC7DE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Temel jimnastik hareketlerini yapar.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Verilen ritim ve müziğe uygun dans adımlarını uygular.</w:t>
            </w:r>
          </w:p>
          <w:p w:rsidR="00053F8D" w:rsidRDefault="00AC7DE2">
            <w:r>
              <w:rPr>
                <w:rFonts w:ascii="Tahoma" w:eastAsia="Tahoma" w:hAnsi="Tahoma" w:cs="Tahoma"/>
              </w:rPr>
              <w:t>Yakın çevresine ait halk danslarını uygular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053F8D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053F8D"/>
        </w:tc>
      </w:tr>
      <w:tr w:rsidR="00053F8D">
        <w:trPr>
          <w:trHeight w:val="4286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spacing w:after="38" w:line="240" w:lineRule="auto"/>
              <w:ind w:left="2"/>
            </w:pPr>
            <w:r>
              <w:rPr>
                <w:rFonts w:ascii="Tahoma" w:eastAsia="Tahoma" w:hAnsi="Tahoma" w:cs="Tahoma"/>
              </w:rPr>
              <w:t>Hareket kavramları,</w:t>
            </w:r>
          </w:p>
          <w:p w:rsidR="00053F8D" w:rsidRDefault="00AC7DE2">
            <w:pPr>
              <w:ind w:left="2"/>
            </w:pPr>
            <w:proofErr w:type="gramStart"/>
            <w:r>
              <w:rPr>
                <w:rFonts w:ascii="Tahoma" w:eastAsia="Tahoma" w:hAnsi="Tahoma" w:cs="Tahoma"/>
              </w:rPr>
              <w:t>ilkeleri</w:t>
            </w:r>
            <w:proofErr w:type="gramEnd"/>
            <w:r>
              <w:rPr>
                <w:rFonts w:ascii="Tahoma" w:eastAsia="Tahoma" w:hAnsi="Tahoma" w:cs="Tahoma"/>
              </w:rPr>
              <w:t xml:space="preserve"> ve ilgili hayat becerilerini bilir.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Oyun ve etkinliklerde kullandığı temel hareket kavramlarını açıklar.</w:t>
            </w:r>
          </w:p>
          <w:p w:rsidR="00053F8D" w:rsidRDefault="00AC7DE2">
            <w:pPr>
              <w:spacing w:after="38" w:line="244" w:lineRule="auto"/>
              <w:ind w:right="154"/>
            </w:pPr>
            <w:r>
              <w:rPr>
                <w:rFonts w:ascii="Tahoma" w:eastAsia="Tahoma" w:hAnsi="Tahoma" w:cs="Tahoma"/>
              </w:rPr>
              <w:t>Oyunlara ve etkinliklere katılımda güçlü ve geliştirilmesi gereken yönlerinin farkına varır. Oyun ve etkinliklerde belirlenen kural ve yönergeleri uygular.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Oyun ve etkinliklerde zamanı etkili kullanmanın önemini fark eder.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Oyun ve etkinliklerde farklı iletişim yollarını kullanır. Oyun ve etkinliklerde iş birliğinin önemini kavrar. Oyun ve etkinliklerde kaybetmeye ve kazanmaya ilişkin uygun davranışlar sergile</w:t>
            </w:r>
            <w:r>
              <w:rPr>
                <w:rFonts w:ascii="Tahoma" w:eastAsia="Tahoma" w:hAnsi="Tahoma" w:cs="Tahoma"/>
              </w:rPr>
              <w:t>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Oyun ve etkinliklerde bireysel farklılıklara duyarlı olur.</w:t>
            </w:r>
          </w:p>
          <w:p w:rsidR="00053F8D" w:rsidRDefault="00AC7DE2">
            <w:r>
              <w:rPr>
                <w:rFonts w:ascii="Tahoma" w:eastAsia="Tahoma" w:hAnsi="Tahoma" w:cs="Tahoma"/>
              </w:rPr>
              <w:t>Oyun ve etkinliklerde kendisinin ve arkadaşlarının performanslarını değerlendirir.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053F8D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053F8D"/>
        </w:tc>
      </w:tr>
      <w:tr w:rsidR="00053F8D">
        <w:trPr>
          <w:trHeight w:val="1139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2"/>
            </w:pPr>
            <w:r>
              <w:rPr>
                <w:rFonts w:ascii="Tahoma" w:eastAsia="Tahoma" w:hAnsi="Tahoma" w:cs="Tahoma"/>
              </w:rPr>
              <w:t>Hareket strateji ve taktiklerini kavrar.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Oyun ve etkinliklerde hücuma yönelik strateji ve taktikleri gösteri</w:t>
            </w:r>
            <w:r>
              <w:rPr>
                <w:rFonts w:ascii="Tahoma" w:eastAsia="Tahoma" w:hAnsi="Tahoma" w:cs="Tahoma"/>
              </w:rPr>
              <w:t>r.</w:t>
            </w:r>
          </w:p>
          <w:p w:rsidR="00053F8D" w:rsidRDefault="00AC7DE2">
            <w:r>
              <w:rPr>
                <w:rFonts w:ascii="Tahoma" w:eastAsia="Tahoma" w:hAnsi="Tahoma" w:cs="Tahoma"/>
              </w:rPr>
              <w:t>Oyun ve etkinliklerde savunmaya yönelik strateji ve taktikleri gösterir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053F8D" w:rsidRDefault="00053F8D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053F8D" w:rsidRDefault="00053F8D"/>
        </w:tc>
      </w:tr>
      <w:tr w:rsidR="00053F8D">
        <w:trPr>
          <w:trHeight w:val="324"/>
        </w:trPr>
        <w:tc>
          <w:tcPr>
            <w:tcW w:w="71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53F8D" w:rsidRDefault="00AC7DE2">
            <w:pPr>
              <w:ind w:left="2"/>
            </w:pPr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Aktif</w:t>
            </w:r>
            <w:proofErr w:type="gramEnd"/>
            <w:r>
              <w:rPr>
                <w:rFonts w:ascii="Tahoma" w:eastAsia="Tahoma" w:hAnsi="Tahoma" w:cs="Tahoma"/>
              </w:rPr>
              <w:t xml:space="preserve"> ve Sağlıklı Hayat Öğrenme Alanlarını bilir.</w:t>
            </w:r>
          </w:p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053F8D" w:rsidRDefault="00053F8D"/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53F8D" w:rsidRDefault="00053F8D"/>
        </w:tc>
      </w:tr>
      <w:tr w:rsidR="00053F8D">
        <w:trPr>
          <w:trHeight w:val="59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61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83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AC7DE2">
            <w:pPr>
              <w:spacing w:after="38" w:line="240" w:lineRule="auto"/>
              <w:ind w:left="181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053F8D" w:rsidRDefault="00AC7DE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053F8D">
        <w:trPr>
          <w:trHeight w:val="582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F8D" w:rsidRDefault="00AC7DE2">
            <w:pPr>
              <w:ind w:left="2"/>
            </w:pPr>
            <w:r>
              <w:rPr>
                <w:rFonts w:ascii="Tahoma" w:eastAsia="Tahoma" w:hAnsi="Tahoma" w:cs="Tahoma"/>
              </w:rPr>
              <w:lastRenderedPageBreak/>
              <w:t>Düzenli fiziksel etkinlikleri bilir.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3F8D" w:rsidRDefault="00AC7DE2">
            <w:r>
              <w:rPr>
                <w:rFonts w:ascii="Tahoma" w:eastAsia="Tahoma" w:hAnsi="Tahoma" w:cs="Tahoma"/>
              </w:rPr>
              <w:t>Fiziksel etkinliklere düzenli olarak katılır.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F8D" w:rsidRDefault="00053F8D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F8D" w:rsidRDefault="00053F8D"/>
        </w:tc>
      </w:tr>
    </w:tbl>
    <w:p w:rsidR="00053F8D" w:rsidRDefault="00AC7DE2">
      <w:pPr>
        <w:spacing w:after="42" w:line="240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6480049" cy="3594"/>
                <wp:effectExtent l="0" t="0" r="0" b="0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3CEE6" id="Group 1740" o:spid="_x0000_s1026" style="width:510.25pt;height:.3pt;mso-position-horizontal-relative:char;mso-position-vertical-relative:lin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arXwIAAM4FAAAOAAAAZHJzL2Uyb0RvYy54bWykVEtv2zAMvg/YfxB8X+1kWZsaSXpYt16G&#10;rVi7H6DIkm1AL0hKnPz7kfQjQYr1kOXgUOLr40eKq4eD0WwvQ2ydXWezmyJj0gpXtbZeZ39ev39a&#10;ZiwmbiuunZXr7Chj9rD5+GHV+VLOXeN0JQODIDaWnV9nTUq+zPMoGml4vHFeWlAqFwxPcAx1XgXe&#10;QXSj83lR3OadC5UPTsgY4faxV2Ybiq+UFOmXUlEmptcZYEv0DfTd4jffrHhZB+6bVgww+BUoDG8t&#10;JJ1CPfLE2S60b0KZVgQXnUo3wpncKdUKSTVANbPiopqn4HaeaqnLrvYTTUDtBU9XhxU/98+BtRX0&#10;7m4BBFluoEuUmNENENT5ugS7p+Bf/HMYLur+hDUfVDD4D9WwA1F7nKiVh8QEXN4ulkWxuM+YAN3n&#10;L/eLnnnRQHveOInm23tu+ZgyR2QTkM7DCMUTS/H/WHppuJdEfsTqB5ZgnHuKSM2WWAYmBouJnFhG&#10;4OkqZmggp/p4KXYxPUlH9PL9j5j6ea1GiTejJA52FANM/bvz7nlCP0SIIutO/cE74/by1ZE2YW+m&#10;3o1tBYAnG23PbWGEzqx6HZhjms1qECg1yOfFaYsoaDCY4LAIlOaJXpRpE2wI3RoY0fldUYwUaQsB&#10;kfqebJLSUUvEre1vqWCqAfyMgsRQb7/qwPYc9wD9sHMAgkzRR7VaT17FP73QlGvf8CHWEGZIQCGH&#10;SGgpaQVdhhUDmn4PwWsG1sZtBJAmJ4LlbJr8LexQSnhWLYpbVx3pZRIh8AiIGloahGhYcLiVzs9k&#10;dVrDm78AAAD//wMAUEsDBBQABgAIAAAAIQBwe/Wo2gAAAAMBAAAPAAAAZHJzL2Rvd25yZXYueG1s&#10;TI9Ba8JAEIXvhf6HZQq91d0oSkmzERH1JIVqofQ2ZsckmJ0N2TWJ/75rL+1l4PEe732TLUfbiJ46&#10;XzvWkEwUCOLCmZpLDZ/H7csrCB+QDTaOScONPCzzx4cMU+MG/qD+EEoRS9inqKEKoU2l9EVFFv3E&#10;tcTRO7vOYoiyK6XpcIjltpFTpRbSYs1xocKW1hUVl8PVatgNOKxmyabfX87r2/dx/v61T0jr56dx&#10;9QYi0Bj+wnDHj+iQR6aTu7LxotEQHwm/9+6pqZqDOGlYgMwz+Z89/wEAAP//AwBQSwECLQAUAAYA&#10;CAAAACEAtoM4kv4AAADhAQAAEwAAAAAAAAAAAAAAAAAAAAAAW0NvbnRlbnRfVHlwZXNdLnhtbFBL&#10;AQItABQABgAIAAAAIQA4/SH/1gAAAJQBAAALAAAAAAAAAAAAAAAAAC8BAABfcmVscy8ucmVsc1BL&#10;AQItABQABgAIAAAAIQCxuMarXwIAAM4FAAAOAAAAAAAAAAAAAAAAAC4CAABkcnMvZTJvRG9jLnht&#10;bFBLAQItABQABgAIAAAAIQBwe/Wo2gAAAAMBAAAPAAAAAAAAAAAAAAAAALkEAABkcnMvZG93bnJl&#10;di54bWxQSwUGAAAAAAQABADzAAAAwAUAAAAA&#10;">
                <v:shape id="Shape 8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GFcEA&#10;AADaAAAADwAAAGRycy9kb3ducmV2LnhtbERPTWuDQBC9F/oflgn01qwRasVmFQmUFtIcanLIcXCn&#10;auvOirtR8++7h0COj/e9LRbTi4lG11lWsFlHIIhrqztuFJyO788pCOeRNfaWScGVHBT548MWM21n&#10;/qap8o0IIewyVNB6P2RSurolg25tB+LA/djRoA9wbKQecQ7hppdxFCXSYMehocWBdi3Vf9XFKCgv&#10;mO7P8evhV9vdx1eclPrlMCv1tFrKNxCeFn8X39yfWkHYGq6EG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3xhXBAAAA2gAAAA8AAAAAAAAAAAAAAAAAmAIAAGRycy9kb3du&#10;cmV2LnhtbFBLBQYAAAAABAAEAPUAAACGAwAAAAA=&#10;" path="m6480049,l,e" filled="f" strokeweight=".09983mm">
                  <v:stroke miterlimit="83231f" joinstyle="miter"/>
                  <v:path arrowok="t" textboxrect="0,0,6480049,0"/>
                </v:shape>
                <w10:anchorlock/>
              </v:group>
            </w:pict>
          </mc:Fallback>
        </mc:AlternateContent>
      </w:r>
    </w:p>
    <w:p w:rsidR="00053F8D" w:rsidRDefault="00AC7DE2">
      <w:pPr>
        <w:spacing w:line="240" w:lineRule="auto"/>
        <w:ind w:left="10" w:right="-15" w:hanging="10"/>
        <w:jc w:val="right"/>
      </w:pPr>
      <w:r>
        <w:rPr>
          <w:rFonts w:ascii="Tahoma" w:eastAsia="Tahoma" w:hAnsi="Tahoma" w:cs="Tahoma"/>
          <w:sz w:val="16"/>
        </w:rPr>
        <w:t>Bu Plan Erbaa Rehberlik ve Araştırma Merkezi ile YG Yazılım Grubu Ortak Ürünü www.bepplanhazirla.com Aracılığı ile Oluşturulmuştur.</w:t>
      </w:r>
    </w:p>
    <w:tbl>
      <w:tblPr>
        <w:tblStyle w:val="TableGrid"/>
        <w:tblW w:w="10175" w:type="dxa"/>
        <w:tblInd w:w="13" w:type="dxa"/>
        <w:tblCellMar>
          <w:top w:w="74" w:type="dxa"/>
          <w:left w:w="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7"/>
        <w:gridCol w:w="5088"/>
        <w:gridCol w:w="1526"/>
        <w:gridCol w:w="1524"/>
      </w:tblGrid>
      <w:tr w:rsidR="00053F8D">
        <w:trPr>
          <w:trHeight w:val="3485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2"/>
            </w:pPr>
            <w:r>
              <w:rPr>
                <w:rFonts w:ascii="Tahoma" w:eastAsia="Tahoma" w:hAnsi="Tahoma" w:cs="Tahoma"/>
              </w:rPr>
              <w:t>Fiziksel etkinlik kavramları, ilkeleri ve İlgili hayat becerilerini bilir.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Fiziksel etkinliklerin eğlenceli yönlerinin farkına varır.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 xml:space="preserve">Katıldığı </w:t>
            </w:r>
            <w:proofErr w:type="spellStart"/>
            <w:r>
              <w:rPr>
                <w:rFonts w:ascii="Tahoma" w:eastAsia="Tahoma" w:hAnsi="Tahoma" w:cs="Tahoma"/>
              </w:rPr>
              <w:t>etkiniklerde</w:t>
            </w:r>
            <w:proofErr w:type="spellEnd"/>
            <w:r>
              <w:rPr>
                <w:rFonts w:ascii="Tahoma" w:eastAsia="Tahoma" w:hAnsi="Tahoma" w:cs="Tahoma"/>
              </w:rPr>
              <w:t xml:space="preserve"> fiziksel etkinlik düzeyini ölçer Katıldığı fiziksel etkinliklerin, fiziksel uygunluğuna olan etkile</w:t>
            </w:r>
            <w:r>
              <w:rPr>
                <w:rFonts w:ascii="Tahoma" w:eastAsia="Tahoma" w:hAnsi="Tahoma" w:cs="Tahoma"/>
              </w:rPr>
              <w:t>rini açıklar.</w:t>
            </w:r>
          </w:p>
          <w:p w:rsidR="00053F8D" w:rsidRDefault="00AC7DE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Fiziksel etkinliklerde ne zaman ve nasıl beslenmesi gerektiğini açıklar</w:t>
            </w:r>
          </w:p>
          <w:p w:rsidR="00053F8D" w:rsidRDefault="00AC7DE2">
            <w:pPr>
              <w:spacing w:after="38" w:line="244" w:lineRule="auto"/>
              <w:ind w:right="436"/>
            </w:pPr>
            <w:r>
              <w:rPr>
                <w:rFonts w:ascii="Tahoma" w:eastAsia="Tahoma" w:hAnsi="Tahoma" w:cs="Tahoma"/>
              </w:rPr>
              <w:t>Fiziksel etkinliklerde kendisinin ve başkalarının güvenliğine etki eden durumları açıklar. Fiziksel etkinliklerde kendisinin ve başkalarının sağlığına etki eden durumları açıklar.</w:t>
            </w:r>
          </w:p>
          <w:p w:rsidR="00053F8D" w:rsidRDefault="00AC7DE2">
            <w:r>
              <w:rPr>
                <w:rFonts w:ascii="Tahoma" w:eastAsia="Tahoma" w:hAnsi="Tahoma" w:cs="Tahoma"/>
              </w:rPr>
              <w:t>Fiziksel etkinliklerde ilkyardımın genel amaçlarını ve uygulamalarını 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053F8D"/>
        </w:tc>
        <w:tc>
          <w:tcPr>
            <w:tcW w:w="15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053F8D"/>
        </w:tc>
      </w:tr>
      <w:tr w:rsidR="00053F8D">
        <w:trPr>
          <w:trHeight w:val="1382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53F8D" w:rsidRDefault="00AC7DE2">
            <w:pPr>
              <w:ind w:left="2"/>
            </w:pPr>
            <w:r>
              <w:rPr>
                <w:rFonts w:ascii="Tahoma" w:eastAsia="Tahoma" w:hAnsi="Tahoma" w:cs="Tahoma"/>
              </w:rPr>
              <w:t>Kültürel birikimlerimizi ve değerlerimizi kavrar.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53F8D" w:rsidRDefault="00AC7DE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Bayram, kutlama ve törenlere katılır.</w:t>
            </w:r>
          </w:p>
          <w:p w:rsidR="00053F8D" w:rsidRDefault="00AC7DE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Atatürk’ün sporla ilgili söylediği sözleri açıklar.</w:t>
            </w:r>
          </w:p>
          <w:p w:rsidR="00053F8D" w:rsidRDefault="00AC7DE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Yakın çevresine ait halk danslarını tanır.</w:t>
            </w:r>
          </w:p>
          <w:p w:rsidR="00053F8D" w:rsidRDefault="00AC7DE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Geleneksel çocuk oyunlarını tanır.</w:t>
            </w:r>
          </w:p>
          <w:p w:rsidR="00053F8D" w:rsidRDefault="00AC7DE2">
            <w:r>
              <w:rPr>
                <w:rFonts w:ascii="Tahoma" w:eastAsia="Tahoma" w:hAnsi="Tahoma" w:cs="Tahoma"/>
              </w:rPr>
              <w:t>Olimpik kavramları bilir.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F8D" w:rsidRDefault="00053F8D"/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53F8D" w:rsidRDefault="00053F8D"/>
        </w:tc>
      </w:tr>
    </w:tbl>
    <w:p w:rsidR="00053F8D" w:rsidRDefault="00AC7DE2">
      <w:pPr>
        <w:spacing w:after="42" w:line="240" w:lineRule="auto"/>
        <w:ind w:right="8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480049" cy="3594"/>
                <wp:effectExtent l="0" t="0" r="0" b="0"/>
                <wp:docPr id="1877" name="Group 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54FD4" id="Group 1877" o:spid="_x0000_s1026" style="width:510.25pt;height:.3pt;mso-position-horizontal-relative:char;mso-position-vertical-relative:lin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U3XwIAANIFAAAOAAAAZHJzL2Uyb0RvYy54bWykVEtvGjEQvlfqf7D2XnYhNJAVkEPScqna&#10;qEl/gPHau5b8km1Y+Pcdzz5ARM2BcljG43l88814Vo9HrciB+yCtWWfTSZERbpitpKnX2Z+371+W&#10;GQmRmooqa/g6O/GQPW4+f1q1ruQz21hVcU8giAll69ZZE6Mr8zywhmsaJtZxA5fCek0jHH2dV562&#10;EF2rfFYU93lrfeW8ZTwE0D53l9kG4wvBWfwlROCRqHUG2CJ+PX536ZtvVrSsPXWNZD0MegMKTaWB&#10;pGOoZxop2Xv5LpSWzNtgRZwwq3MrhGQca4BqpsVVNVtv9w5rqcu2diNNQO0VTzeHZT8PL57ICnq3&#10;XCwyYqiGLmFighogqHV1CXZb717di+8VdXdKNR+F1+kfqiFHpPY0UsuPkTBQ3s+XRTF/yAiDu7uv&#10;D/OOedZAe945sebbR275kDJPyEYgrYMRCmeWwv+x9NpQx5H8kKrvWZpNZwNJaECSAilBq5GgUAbg&#10;6iZ2cCjHGmnJ9iFuuUWK6eFHiN3MVoNEm0FiRzOIHib/w5l3NCa/hDCJpD33KOm0PfA3i7cx9Wfs&#10;39BaAHi2UebSFt7ZhVV3B+YpzWbVC5ga5MvilEkocDgIo7AMhKIRX5WWEbaEkhrGdLYoioEiZSBg&#10;6ntHNkrxpHjCrcxvLmCyAfwUgwRf756UJweadgH+UucABJomHyGVGr2Kf3olU6pcQ/tYfZg+AYbs&#10;IyVLjmvoOizr0XS7CF40sDZsJIA0OiEsa+Lob2CPYsKLapO4s9UJXycSAg8BqcHFgYj6JZc20+UZ&#10;rc6rePMXAAD//wMAUEsDBBQABgAIAAAAIQBwe/Wo2gAAAAMBAAAPAAAAZHJzL2Rvd25yZXYueG1s&#10;TI9Ba8JAEIXvhf6HZQq91d0oSkmzERH1JIVqofQ2ZsckmJ0N2TWJ/75rL+1l4PEe732TLUfbiJ46&#10;XzvWkEwUCOLCmZpLDZ/H7csrCB+QDTaOScONPCzzx4cMU+MG/qD+EEoRS9inqKEKoU2l9EVFFv3E&#10;tcTRO7vOYoiyK6XpcIjltpFTpRbSYs1xocKW1hUVl8PVatgNOKxmyabfX87r2/dx/v61T0jr56dx&#10;9QYi0Bj+wnDHj+iQR6aTu7LxotEQHwm/9+6pqZqDOGlYgMwz+Z89/wEAAP//AwBQSwECLQAUAAYA&#10;CAAAACEAtoM4kv4AAADhAQAAEwAAAAAAAAAAAAAAAAAAAAAAW0NvbnRlbnRfVHlwZXNdLnhtbFBL&#10;AQItABQABgAIAAAAIQA4/SH/1gAAAJQBAAALAAAAAAAAAAAAAAAAAC8BAABfcmVscy8ucmVsc1BL&#10;AQItABQABgAIAAAAIQDfu3U3XwIAANIFAAAOAAAAAAAAAAAAAAAAAC4CAABkcnMvZTJvRG9jLnht&#10;bFBLAQItABQABgAIAAAAIQBwe/Wo2gAAAAMBAAAPAAAAAAAAAAAAAAAAALkEAABkcnMvZG93bnJl&#10;di54bWxQSwUGAAAAAAQABADzAAAAwAUAAAAA&#10;">
                <v:shape id="Shape 212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x7MQA&#10;AADcAAAADwAAAGRycy9kb3ducmV2LnhtbESPQWvCQBSE74L/YXlCb7pxoSrRVYIgFloPag89PrLP&#10;JJp9G7Krif/eLRR6HGbmG2a16W0tHtT6yrGG6SQBQZw7U3Gh4fu8Gy9A+IBssHZMGp7kYbMeDlaY&#10;GtfxkR6nUIgIYZ+ihjKEJpXS5yVZ9BPXEEfv4lqLIcq2kKbFLsJtLVWSzKTFiuNCiQ1tS8pvp7vV&#10;kN1x8fmj5oercdv9l5pl5v3Qaf026rMliEB9+A//tT+MBjVV8Hs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cezEAAAA3AAAAA8AAAAAAAAAAAAAAAAAmAIAAGRycy9k&#10;b3ducmV2LnhtbFBLBQYAAAAABAAEAPUAAACJAwAAAAA=&#10;" path="m6480049,l,e" filled="f" strokeweight=".09983mm">
                  <v:stroke miterlimit="83231f" joinstyle="miter"/>
                  <v:path arrowok="t" textboxrect="0,0,6480049,0"/>
                </v:shape>
                <w10:anchorlock/>
              </v:group>
            </w:pict>
          </mc:Fallback>
        </mc:AlternateContent>
      </w:r>
    </w:p>
    <w:p w:rsidR="00053F8D" w:rsidRDefault="00053F8D">
      <w:pPr>
        <w:spacing w:line="240" w:lineRule="auto"/>
        <w:ind w:left="10" w:right="-15" w:hanging="10"/>
        <w:jc w:val="right"/>
        <w:rPr>
          <w:rFonts w:ascii="Tahoma" w:eastAsia="Tahoma" w:hAnsi="Tahoma" w:cs="Tahoma"/>
          <w:sz w:val="16"/>
        </w:rPr>
      </w:pPr>
    </w:p>
    <w:p w:rsidR="00AC7DE2" w:rsidRDefault="00AC7DE2">
      <w:pPr>
        <w:spacing w:line="240" w:lineRule="auto"/>
        <w:ind w:left="10" w:right="-15" w:hanging="10"/>
        <w:jc w:val="right"/>
        <w:rPr>
          <w:rFonts w:ascii="Tahoma" w:eastAsia="Tahoma" w:hAnsi="Tahoma" w:cs="Tahoma"/>
          <w:sz w:val="16"/>
        </w:rPr>
      </w:pPr>
    </w:p>
    <w:p w:rsidR="00AC7DE2" w:rsidRDefault="00AC7DE2">
      <w:pPr>
        <w:spacing w:line="240" w:lineRule="auto"/>
        <w:ind w:left="10" w:right="-15" w:hanging="10"/>
        <w:jc w:val="right"/>
        <w:rPr>
          <w:rFonts w:ascii="Tahoma" w:eastAsia="Tahoma" w:hAnsi="Tahoma" w:cs="Tahoma"/>
          <w:sz w:val="16"/>
        </w:rPr>
      </w:pPr>
    </w:p>
    <w:p w:rsidR="00AC7DE2" w:rsidRDefault="00AC7DE2">
      <w:pPr>
        <w:spacing w:line="240" w:lineRule="auto"/>
        <w:ind w:left="10" w:right="-15" w:hanging="10"/>
        <w:jc w:val="right"/>
        <w:rPr>
          <w:rFonts w:ascii="Tahoma" w:eastAsia="Tahoma" w:hAnsi="Tahoma" w:cs="Tahoma"/>
          <w:sz w:val="16"/>
        </w:rPr>
      </w:pPr>
    </w:p>
    <w:p w:rsidR="00AC7DE2" w:rsidRDefault="00AC7DE2">
      <w:pPr>
        <w:spacing w:line="240" w:lineRule="auto"/>
        <w:ind w:left="10" w:right="-15" w:hanging="10"/>
        <w:jc w:val="right"/>
        <w:rPr>
          <w:rFonts w:ascii="Tahoma" w:eastAsia="Tahoma" w:hAnsi="Tahoma" w:cs="Tahoma"/>
          <w:sz w:val="16"/>
        </w:rPr>
      </w:pPr>
    </w:p>
    <w:p w:rsidR="00AC7DE2" w:rsidRDefault="00AC7DE2">
      <w:pPr>
        <w:spacing w:line="240" w:lineRule="auto"/>
        <w:ind w:left="10" w:right="-15" w:hanging="10"/>
        <w:jc w:val="right"/>
        <w:rPr>
          <w:rFonts w:ascii="Tahoma" w:eastAsia="Tahoma" w:hAnsi="Tahoma" w:cs="Tahoma"/>
          <w:sz w:val="16"/>
        </w:rPr>
      </w:pPr>
    </w:p>
    <w:p w:rsidR="00AC7DE2" w:rsidRDefault="00AC7DE2">
      <w:pPr>
        <w:spacing w:line="240" w:lineRule="auto"/>
        <w:ind w:left="10" w:right="-15" w:hanging="10"/>
        <w:jc w:val="right"/>
        <w:rPr>
          <w:rFonts w:ascii="Tahoma" w:eastAsia="Tahoma" w:hAnsi="Tahoma" w:cs="Tahoma"/>
          <w:sz w:val="16"/>
        </w:rPr>
      </w:pPr>
    </w:p>
    <w:p w:rsidR="00AC7DE2" w:rsidRDefault="00AC7DE2" w:rsidP="00AC7DE2">
      <w:pPr>
        <w:spacing w:line="240" w:lineRule="auto"/>
        <w:ind w:left="10" w:right="-15" w:hanging="10"/>
        <w:rPr>
          <w:rFonts w:ascii="Tahoma" w:eastAsia="Tahoma" w:hAnsi="Tahoma" w:cs="Tahoma"/>
          <w:sz w:val="16"/>
        </w:rPr>
      </w:pPr>
    </w:p>
    <w:p w:rsidR="00AC7DE2" w:rsidRDefault="00AC7DE2" w:rsidP="00AC7DE2">
      <w:pPr>
        <w:spacing w:line="240" w:lineRule="auto"/>
        <w:ind w:left="10" w:right="-15" w:hanging="10"/>
        <w:rPr>
          <w:rFonts w:ascii="Tahoma" w:eastAsia="Tahoma" w:hAnsi="Tahoma" w:cs="Tahoma"/>
          <w:sz w:val="16"/>
        </w:rPr>
      </w:pPr>
    </w:p>
    <w:p w:rsidR="00AC7DE2" w:rsidRDefault="00AC7DE2" w:rsidP="00AC7DE2">
      <w:pPr>
        <w:spacing w:line="240" w:lineRule="auto"/>
        <w:ind w:left="10" w:right="-15" w:hanging="10"/>
        <w:rPr>
          <w:rFonts w:ascii="Tahoma" w:eastAsia="Tahoma" w:hAnsi="Tahoma" w:cs="Tahoma"/>
          <w:sz w:val="16"/>
        </w:rPr>
      </w:pPr>
    </w:p>
    <w:p w:rsidR="00AC7DE2" w:rsidRDefault="00AC7DE2" w:rsidP="00AC7DE2">
      <w:pPr>
        <w:spacing w:after="38" w:line="244" w:lineRule="auto"/>
        <w:ind w:left="10" w:right="-15" w:hanging="10"/>
      </w:pPr>
      <w:r>
        <w:t xml:space="preserve">Yunus </w:t>
      </w:r>
      <w:proofErr w:type="gramStart"/>
      <w:r>
        <w:t>Emre  OKTAY</w:t>
      </w:r>
      <w:proofErr w:type="gramEnd"/>
      <w:r>
        <w:t xml:space="preserve">                              Halit </w:t>
      </w:r>
      <w:proofErr w:type="spellStart"/>
      <w:r>
        <w:t>Rakup</w:t>
      </w:r>
      <w:proofErr w:type="spellEnd"/>
      <w:r>
        <w:t xml:space="preserve"> AKAR                                Yakup TÜRKMENOĞLU</w:t>
      </w:r>
    </w:p>
    <w:p w:rsidR="00AC7DE2" w:rsidRDefault="00AC7DE2" w:rsidP="00AC7DE2">
      <w:pPr>
        <w:spacing w:after="38" w:line="244" w:lineRule="auto"/>
        <w:ind w:left="10" w:right="-15" w:hanging="10"/>
      </w:pPr>
      <w:r>
        <w:t xml:space="preserve">Özel Eğitim </w:t>
      </w:r>
      <w:proofErr w:type="spellStart"/>
      <w:r>
        <w:t>Öğrt</w:t>
      </w:r>
      <w:proofErr w:type="spellEnd"/>
      <w:r>
        <w:t xml:space="preserve">.                                   Özel Eğitim </w:t>
      </w:r>
      <w:proofErr w:type="spellStart"/>
      <w:r>
        <w:t>Öğrt</w:t>
      </w:r>
      <w:proofErr w:type="spellEnd"/>
      <w:r>
        <w:t>.                                       Okul Müdürü</w:t>
      </w:r>
    </w:p>
    <w:p w:rsidR="00AC7DE2" w:rsidRDefault="00AC7DE2" w:rsidP="00AC7DE2">
      <w:pPr>
        <w:spacing w:line="240" w:lineRule="auto"/>
        <w:ind w:left="10" w:right="-15" w:hanging="10"/>
        <w:rPr>
          <w:rFonts w:ascii="Tahoma" w:eastAsia="Tahoma" w:hAnsi="Tahoma" w:cs="Tahoma"/>
          <w:sz w:val="16"/>
        </w:rPr>
      </w:pPr>
    </w:p>
    <w:p w:rsidR="00AC7DE2" w:rsidRDefault="00AC7DE2" w:rsidP="00AC7DE2">
      <w:pPr>
        <w:spacing w:line="240" w:lineRule="auto"/>
        <w:ind w:left="10" w:right="-15" w:hanging="10"/>
      </w:pPr>
    </w:p>
    <w:sectPr w:rsidR="00AC7DE2">
      <w:pgSz w:w="11906" w:h="16838"/>
      <w:pgMar w:top="915" w:right="842" w:bottom="52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53F8D"/>
    <w:rsid w:val="00A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9A32D-77FB-4479-80ED-5C29B10C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7D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D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Company>User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www.bepplanhazirla.com</dc:creator>
  <cp:keywords/>
  <cp:lastModifiedBy>Emre OKTAY</cp:lastModifiedBy>
  <cp:revision>3</cp:revision>
  <cp:lastPrinted>2018-10-09T09:22:00Z</cp:lastPrinted>
  <dcterms:created xsi:type="dcterms:W3CDTF">2018-10-09T09:23:00Z</dcterms:created>
  <dcterms:modified xsi:type="dcterms:W3CDTF">2018-10-09T09:23:00Z</dcterms:modified>
</cp:coreProperties>
</file>